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Algorytm postępowania – jak przygotować dziecko do podania leku w placówce edukacyjnej</w:t>
      </w:r>
    </w:p>
    <w:p>
      <w:r>
        <w:br/>
        <w:t>1. Skonsultuj się z lekarzem i uzyskaj pisemne zalecenia oraz indywidualny plan postępowania.</w:t>
        <w:br/>
        <w:t>2. Przygotuj dokumentację: informację o stanie zdrowia, opis objawów, zgodę na podanie leku.</w:t>
        <w:br/>
        <w:t>3. Umów się na spotkanie z dyrekcją i wychowawcą, przedstaw dokumenty i omów zasady opieki.</w:t>
        <w:br/>
        <w:t>4. Dostarcz lek do placówki w oryginalnym opakowaniu, z etykietą i instrukcją użycia.</w:t>
        <w:br/>
        <w:t>5. Regularnie sprawdzaj termin ważności leku i aktualizuj dokumenty.</w:t>
        <w:br/>
        <w:t>6. Utrzymuj stały kontakt z personelem i reaguj na wszelkie zmiany w stanie dziecka.</w:t>
        <w:br/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  <w:r>
      <w:t>Fundacja „Zawsze o Krok przed Astmą” | www.zawszeokrokprzedastma.org | kontakt@zawszeokrokprzedastma.org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